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highlight w:val="yellow"/>
          <w:rtl w:val="0"/>
        </w:rPr>
        <w:t xml:space="preserve">Comisión Federal de Comercio (FTC)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I have identified unauthorized inquiries on my credit report that were made without my consent. I contacted the responsible creditors, who confirmed they have no evidence that I initiated these inquiries nor any written or verbal authorization for them. Since these inquiries lack valid grounds, I am requesting their immediate removal.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Details of Disputed Inquiries: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Creditor 1: [Creditor Name 1], Date of Inquiry: [Date of Inquiry 1]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Creditor 2: [Creditor Name 2], Date of Inquiry: [Date of Inquiry 2]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Legal Grounds (Fair Credit Reporting Act, FCRA):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Permissible Purposes:</w:t>
      </w:r>
      <w:r w:rsidDel="00000000" w:rsidR="00000000" w:rsidRPr="00000000">
        <w:rPr>
          <w:rtl w:val="0"/>
        </w:rPr>
        <w:t xml:space="preserve"> According to Section 604, unauthorized inquiries do not meet the permissible purpose requirements.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Handling Unverifiable Information:</w:t>
      </w:r>
      <w:r w:rsidDel="00000000" w:rsidR="00000000" w:rsidRPr="00000000">
        <w:rPr>
          <w:rtl w:val="0"/>
        </w:rPr>
        <w:t xml:space="preserve"> Under Section 611, inquiries that cannot be verified must be deleted.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Right of Verification:</w:t>
      </w:r>
      <w:r w:rsidDel="00000000" w:rsidR="00000000" w:rsidRPr="00000000">
        <w:rPr>
          <w:rtl w:val="0"/>
        </w:rPr>
        <w:t xml:space="preserve"> Section 609 grants me the right to verify each inquiry with an original signed contract.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Information Provider Responsibility:</w:t>
      </w:r>
      <w:r w:rsidDel="00000000" w:rsidR="00000000" w:rsidRPr="00000000">
        <w:rPr>
          <w:rtl w:val="0"/>
        </w:rPr>
        <w:t xml:space="preserve"> Section 623 requires reported data to be accurate and authorized.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Protection Against Identity Theft:</w:t>
      </w:r>
      <w:r w:rsidDel="00000000" w:rsidR="00000000" w:rsidRPr="00000000">
        <w:rPr>
          <w:rtl w:val="0"/>
        </w:rPr>
        <w:t xml:space="preserve"> Section 605A mandates the removal of unauthorized inquiries that may be related to identity theft.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b w:val="1"/>
          <w:rtl w:val="0"/>
        </w:rPr>
        <w:t xml:space="preserve">Additional Legal Support:</w:t>
      </w:r>
      <w:r w:rsidDel="00000000" w:rsidR="00000000" w:rsidRPr="00000000">
        <w:rPr>
          <w:rtl w:val="0"/>
        </w:rPr>
        <w:br w:type="textWrapping"/>
        <w:t xml:space="preserve">The cases </w:t>
      </w:r>
      <w:r w:rsidDel="00000000" w:rsidR="00000000" w:rsidRPr="00000000">
        <w:rPr>
          <w:i w:val="1"/>
          <w:rtl w:val="0"/>
        </w:rPr>
        <w:t xml:space="preserve">Pintos v. Pacific Creditors Association</w:t>
      </w:r>
      <w:r w:rsidDel="00000000" w:rsidR="00000000" w:rsidRPr="00000000">
        <w:rPr>
          <w:rtl w:val="0"/>
        </w:rPr>
        <w:t xml:space="preserve"> (2010) and </w:t>
      </w:r>
      <w:r w:rsidDel="00000000" w:rsidR="00000000" w:rsidRPr="00000000">
        <w:rPr>
          <w:i w:val="1"/>
          <w:rtl w:val="0"/>
        </w:rPr>
        <w:t xml:space="preserve">Dennis v. BEH-1, LLC</w:t>
      </w:r>
      <w:r w:rsidDel="00000000" w:rsidR="00000000" w:rsidRPr="00000000">
        <w:rPr>
          <w:rtl w:val="0"/>
        </w:rPr>
        <w:t xml:space="preserve"> (2002) reinforce that inquiries must comply with the FCRA’s permissible purposes.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Formal Request:</w:t>
      </w:r>
      <w:r w:rsidDel="00000000" w:rsidR="00000000" w:rsidRPr="00000000">
        <w:rPr>
          <w:rtl w:val="0"/>
        </w:rPr>
        <w:br w:type="textWrapping"/>
        <w:t xml:space="preserve">I am formally requesting a thorough and manual investigation of the disputed inquiries and their removal if there is no verifiable documentation. I reserve the right to take legal action and file an additional complaint with the CFPB and my state's Attorney General.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>
          <w:b w:val="1"/>
          <w:i w:val="1"/>
          <w:sz w:val="38"/>
          <w:szCs w:val="38"/>
        </w:rPr>
      </w:pPr>
      <w:r w:rsidDel="00000000" w:rsidR="00000000" w:rsidRPr="00000000">
        <w:rPr>
          <w:b w:val="1"/>
          <w:i w:val="1"/>
          <w:sz w:val="38"/>
          <w:szCs w:val="38"/>
          <w:rtl w:val="0"/>
        </w:rPr>
        <w:t xml:space="preserve">CFPB</w:t>
      </w:r>
    </w:p>
    <w:p w:rsidR="00000000" w:rsidDel="00000000" w:rsidP="00000000" w:rsidRDefault="00000000" w:rsidRPr="00000000" w14:paraId="00000018">
      <w:pPr>
        <w:jc w:val="center"/>
        <w:rPr>
          <w:b w:val="1"/>
        </w:rPr>
      </w:pPr>
      <w:r w:rsidDel="00000000" w:rsidR="00000000" w:rsidRPr="00000000">
        <w:rPr>
          <w:b w:val="1"/>
          <w:highlight w:val="yellow"/>
          <w:rtl w:val="0"/>
        </w:rPr>
        <w:t xml:space="preserve">What Happened?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I previously filed a formal complaint with the Federal Trade Commission (FTC) regarding unauthorized inquiries on my credit report. The reference number for that complaint is </w:t>
      </w:r>
      <w:r w:rsidDel="00000000" w:rsidR="00000000" w:rsidRPr="00000000">
        <w:rPr>
          <w:b w:val="1"/>
          <w:rtl w:val="0"/>
        </w:rPr>
        <w:t xml:space="preserve">[FTC Complaint Number]</w:t>
      </w:r>
      <w:r w:rsidDel="00000000" w:rsidR="00000000" w:rsidRPr="00000000">
        <w:rPr>
          <w:rtl w:val="0"/>
        </w:rPr>
        <w:t xml:space="preserve">, filed on </w:t>
      </w:r>
      <w:r w:rsidDel="00000000" w:rsidR="00000000" w:rsidRPr="00000000">
        <w:rPr>
          <w:b w:val="1"/>
          <w:rtl w:val="0"/>
        </w:rPr>
        <w:t xml:space="preserve">[FTC Complaint Date]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b w:val="1"/>
          <w:rtl w:val="0"/>
        </w:rPr>
        <w:t xml:space="preserve">Complaint Description: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My credit report contains unauthorized inquiries that were made without my consent. Upon contacting the creditors responsible for these inquiries, they confirmed they have no evidence that I initiated these inquiries and lack any written or verbal authorization from me.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Due to the lack of valid grounds for these inquiries, I formally requested their immediate removal. The credit bureau in question has not provided a satisfactory response, which is why I filed a complaint with the FTC.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rtl w:val="0"/>
        </w:rPr>
        <w:t xml:space="preserve">Details of Disputed Inquiries: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Creditor 1:</w:t>
      </w:r>
      <w:r w:rsidDel="00000000" w:rsidR="00000000" w:rsidRPr="00000000">
        <w:rPr>
          <w:rtl w:val="0"/>
        </w:rPr>
        <w:t xml:space="preserve"> [Creditor Name 1], Date of Inquiry: [Date of Inquiry 1]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Creditor 2:</w:t>
      </w:r>
      <w:r w:rsidDel="00000000" w:rsidR="00000000" w:rsidRPr="00000000">
        <w:rPr>
          <w:rtl w:val="0"/>
        </w:rPr>
        <w:t xml:space="preserve"> [Creditor Name 2], Date of Inquiry: [Date of Inquiry 2]</w:t>
        <w:br w:type="textWrapping"/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b w:val="1"/>
          <w:rtl w:val="0"/>
        </w:rPr>
        <w:t xml:space="preserve">Legal Grounds (Fair Credit Reporting Act, FCRA):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Permissible Purposes:</w:t>
      </w:r>
      <w:r w:rsidDel="00000000" w:rsidR="00000000" w:rsidRPr="00000000">
        <w:rPr>
          <w:rtl w:val="0"/>
        </w:rPr>
        <w:t xml:space="preserve"> Under Section 604, unauthorized inquiries do not meet the requirements for permissible purposes.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Handling of Unverifiable Information:</w:t>
      </w:r>
      <w:r w:rsidDel="00000000" w:rsidR="00000000" w:rsidRPr="00000000">
        <w:rPr>
          <w:rtl w:val="0"/>
        </w:rPr>
        <w:t xml:space="preserve"> According to Section 611, any inquiry that cannot be verified must be removed.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Right of Verification:</w:t>
      </w:r>
      <w:r w:rsidDel="00000000" w:rsidR="00000000" w:rsidRPr="00000000">
        <w:rPr>
          <w:rtl w:val="0"/>
        </w:rPr>
        <w:t xml:space="preserve"> Section 609 grants me the right to verify each inquiry with an original signed contract.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Information Provider Responsibility:</w:t>
      </w:r>
      <w:r w:rsidDel="00000000" w:rsidR="00000000" w:rsidRPr="00000000">
        <w:rPr>
          <w:rtl w:val="0"/>
        </w:rPr>
        <w:t xml:space="preserve"> Section 623 requires that reported data is accurate and authorized.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Protection Against Identity Theft:</w:t>
      </w:r>
      <w:r w:rsidDel="00000000" w:rsidR="00000000" w:rsidRPr="00000000">
        <w:rPr>
          <w:rtl w:val="0"/>
        </w:rPr>
        <w:t xml:space="preserve"> Section 605A mandates the removal of unauthorized inquiries potentially related to identity theft.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b w:val="1"/>
          <w:rtl w:val="0"/>
        </w:rPr>
        <w:t xml:space="preserve">Additional Legal Support:</w:t>
      </w:r>
      <w:r w:rsidDel="00000000" w:rsidR="00000000" w:rsidRPr="00000000">
        <w:rPr>
          <w:rtl w:val="0"/>
        </w:rPr>
        <w:br w:type="textWrapping"/>
        <w:t xml:space="preserve">Cases such as </w:t>
      </w:r>
      <w:r w:rsidDel="00000000" w:rsidR="00000000" w:rsidRPr="00000000">
        <w:rPr>
          <w:i w:val="1"/>
          <w:rtl w:val="0"/>
        </w:rPr>
        <w:t xml:space="preserve">Pintos v. Pacific Creditors Association</w:t>
      </w:r>
      <w:r w:rsidDel="00000000" w:rsidR="00000000" w:rsidRPr="00000000">
        <w:rPr>
          <w:rtl w:val="0"/>
        </w:rPr>
        <w:t xml:space="preserve"> (2010) and </w:t>
      </w:r>
      <w:r w:rsidDel="00000000" w:rsidR="00000000" w:rsidRPr="00000000">
        <w:rPr>
          <w:i w:val="1"/>
          <w:rtl w:val="0"/>
        </w:rPr>
        <w:t xml:space="preserve">Dennis v. BEH-1, LLC</w:t>
      </w:r>
      <w:r w:rsidDel="00000000" w:rsidR="00000000" w:rsidRPr="00000000">
        <w:rPr>
          <w:rtl w:val="0"/>
        </w:rPr>
        <w:t xml:space="preserve"> (2002) reinforce that inquiries must meet the FCRA's permissible purposes requirements.</w:t>
      </w:r>
    </w:p>
    <w:p w:rsidR="00000000" w:rsidDel="00000000" w:rsidP="00000000" w:rsidRDefault="00000000" w:rsidRPr="00000000" w14:paraId="00000028">
      <w:pPr>
        <w:jc w:val="center"/>
        <w:rPr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center"/>
        <w:rPr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center"/>
        <w:rPr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center"/>
        <w:rPr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center"/>
        <w:rPr>
          <w:b w:val="1"/>
        </w:rPr>
      </w:pPr>
      <w:r w:rsidDel="00000000" w:rsidR="00000000" w:rsidRPr="00000000">
        <w:rPr>
          <w:b w:val="1"/>
          <w:highlight w:val="yellow"/>
          <w:rtl w:val="0"/>
        </w:rPr>
        <w:t xml:space="preserve">What would be a fair resolution to this issue?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I respectfully request that the CFPB conduct a thorough investigation into these unauthorized inquiries and ensure their prompt removal if no verifiable authorization documentation exists. I appreciate that my prior complaint with the FTC be considered, as I have not received an adequate response that fulfills my rights under the FCRA. Should this matter remain unresolved, I reserve the right to take additional legal action.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Thank you for confirming receipt of this complaint and for providing a written response on the progress of the investigation within a reasonable timeframe.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link w:val="Heading1Char"/>
    <w:uiPriority w:val="9"/>
    <w:qFormat w:val="1"/>
    <w:rsid w:val="00255B46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 w:val="1"/>
    <w:unhideWhenUsed w:val="1"/>
    <w:qFormat w:val="1"/>
    <w:rsid w:val="00255B46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255B46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 w:val="1"/>
    <w:unhideWhenUsed w:val="1"/>
    <w:qFormat w:val="1"/>
    <w:rsid w:val="00255B46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Heading5">
    <w:name w:val="heading 5"/>
    <w:basedOn w:val="Normal"/>
    <w:next w:val="Normal"/>
    <w:link w:val="Heading5Char"/>
    <w:uiPriority w:val="9"/>
    <w:semiHidden w:val="1"/>
    <w:unhideWhenUsed w:val="1"/>
    <w:qFormat w:val="1"/>
    <w:rsid w:val="00255B46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Heading6">
    <w:name w:val="heading 6"/>
    <w:basedOn w:val="Normal"/>
    <w:next w:val="Normal"/>
    <w:link w:val="Heading6Char"/>
    <w:uiPriority w:val="9"/>
    <w:semiHidden w:val="1"/>
    <w:unhideWhenUsed w:val="1"/>
    <w:qFormat w:val="1"/>
    <w:rsid w:val="00255B46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255B46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255B46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255B46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255B46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255B46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255B46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255B46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255B46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255B46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255B46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255B46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255B46"/>
    <w:rPr>
      <w:rFonts w:cstheme="majorBidi" w:eastAsiaTheme="majorEastAsia"/>
      <w:color w:val="272727" w:themeColor="text1" w:themeTint="0000D8"/>
    </w:rPr>
  </w:style>
  <w:style w:type="paragraph" w:styleId="Title">
    <w:name w:val="Title"/>
    <w:basedOn w:val="Normal"/>
    <w:next w:val="Normal"/>
    <w:link w:val="TitleChar"/>
    <w:uiPriority w:val="10"/>
    <w:qFormat w:val="1"/>
    <w:rsid w:val="00255B46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255B46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 w:val="1"/>
    <w:rsid w:val="00255B46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255B46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255B46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255B46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255B46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255B46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255B46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55B46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255B46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+QrhPCYV6INpP/H9bK5PfHHXSQ==">CgMxLjA4AHIhMW1qU3RrNUlxRFNwRTdDcHQzWGdKTk5aNWVMTmZsSFFZ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2024-11-09T21:53:00Z</dcterms:created>
  <dc:creator>rafael montilla</dc:creator>
</cp:coreProperties>
</file>